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4B9F11" w14:textId="77777777" w:rsidR="000368B3" w:rsidRDefault="000368B3" w:rsidP="000368B3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AC/DC 6-400 V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alternativă</w:t>
      </w:r>
      <w:proofErr w:type="spellEnd"/>
    </w:p>
    <w:p w14:paraId="6D221B4D" w14:textId="77777777" w:rsidR="000368B3" w:rsidRDefault="000368B3" w:rsidP="000368B3">
      <w:pPr>
        <w:tabs>
          <w:tab w:val="left" w:pos="1545"/>
        </w:tabs>
      </w:pPr>
      <w:r>
        <w:t xml:space="preserve">10 </w:t>
      </w:r>
      <w:proofErr w:type="spellStart"/>
      <w:r>
        <w:t>semnalizatoare</w:t>
      </w:r>
      <w:proofErr w:type="spellEnd"/>
      <w:r>
        <w:t xml:space="preserve"> LED</w:t>
      </w:r>
    </w:p>
    <w:p w14:paraId="507E47CA" w14:textId="77777777" w:rsidR="000368B3" w:rsidRDefault="000368B3" w:rsidP="000368B3">
      <w:pPr>
        <w:tabs>
          <w:tab w:val="left" w:pos="1545"/>
        </w:tabs>
      </w:pPr>
      <w:proofErr w:type="spellStart"/>
      <w:r>
        <w:t>utilizare</w:t>
      </w:r>
      <w:proofErr w:type="spellEnd"/>
      <w:r>
        <w:t xml:space="preserve"> </w:t>
      </w:r>
      <w:proofErr w:type="spellStart"/>
      <w:r>
        <w:t>simplă</w:t>
      </w:r>
      <w:proofErr w:type="spellEnd"/>
    </w:p>
    <w:p w14:paraId="1795031A" w14:textId="77777777" w:rsidR="000368B3" w:rsidRDefault="000368B3" w:rsidP="000368B3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robust</w:t>
      </w:r>
      <w:proofErr w:type="spellEnd"/>
    </w:p>
    <w:p w14:paraId="4AA4B371" w14:textId="77777777" w:rsidR="000368B3" w:rsidRDefault="000368B3" w:rsidP="000368B3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24 V</w:t>
      </w:r>
    </w:p>
    <w:p w14:paraId="2B84DC54" w14:textId="77777777" w:rsidR="000368B3" w:rsidRDefault="000368B3" w:rsidP="000368B3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cablului</w:t>
      </w:r>
      <w:proofErr w:type="spellEnd"/>
      <w:r>
        <w:t xml:space="preserve"> de </w:t>
      </w:r>
      <w:proofErr w:type="spellStart"/>
      <w:r>
        <w:t>legătură</w:t>
      </w:r>
      <w:proofErr w:type="spellEnd"/>
      <w:r>
        <w:t>: 0,6 m</w:t>
      </w:r>
    </w:p>
    <w:p w14:paraId="264BC914" w14:textId="23055A09" w:rsidR="00987372" w:rsidRPr="005F1EDD" w:rsidRDefault="000368B3" w:rsidP="000368B3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carcasei</w:t>
      </w:r>
      <w:proofErr w:type="spellEnd"/>
      <w:r>
        <w:t xml:space="preserve"> </w:t>
      </w:r>
      <w:proofErr w:type="spellStart"/>
      <w:r>
        <w:t>aparatului</w:t>
      </w:r>
      <w:proofErr w:type="spellEnd"/>
      <w:r>
        <w:t>: 220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2023-01-25T11:39:00Z</dcterms:created>
  <dcterms:modified xsi:type="dcterms:W3CDTF">2023-01-25T11:39:00Z</dcterms:modified>
</cp:coreProperties>
</file>